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C4" w:rsidRPr="00816FEB" w:rsidRDefault="00860990">
      <w:pPr>
        <w:rPr>
          <w:b/>
          <w:sz w:val="30"/>
          <w:szCs w:val="30"/>
        </w:rPr>
      </w:pPr>
      <w:r w:rsidRPr="00816FEB">
        <w:rPr>
          <w:rFonts w:hint="eastAsia"/>
          <w:b/>
          <w:sz w:val="30"/>
          <w:szCs w:val="30"/>
        </w:rPr>
        <w:t>财政部工会经费收入专用数据（三联）</w:t>
      </w:r>
      <w:r w:rsidR="003866C0" w:rsidRPr="00816FEB">
        <w:rPr>
          <w:rFonts w:hint="eastAsia"/>
          <w:b/>
          <w:sz w:val="30"/>
          <w:szCs w:val="30"/>
        </w:rPr>
        <w:t>开票点</w:t>
      </w:r>
      <w:r w:rsidRPr="00816FEB">
        <w:rPr>
          <w:rFonts w:hint="eastAsia"/>
          <w:b/>
          <w:sz w:val="30"/>
          <w:szCs w:val="30"/>
        </w:rPr>
        <w:t>导入、</w:t>
      </w:r>
      <w:r w:rsidR="003866C0" w:rsidRPr="00816FEB">
        <w:rPr>
          <w:rFonts w:hint="eastAsia"/>
          <w:b/>
          <w:sz w:val="30"/>
          <w:szCs w:val="30"/>
        </w:rPr>
        <w:t>使用</w:t>
      </w:r>
      <w:r w:rsidRPr="00816FEB">
        <w:rPr>
          <w:rFonts w:hint="eastAsia"/>
          <w:b/>
          <w:sz w:val="30"/>
          <w:szCs w:val="30"/>
        </w:rPr>
        <w:t>说明</w:t>
      </w:r>
    </w:p>
    <w:p w:rsidR="00860990" w:rsidRDefault="00860990">
      <w:pPr>
        <w:rPr>
          <w:sz w:val="30"/>
          <w:szCs w:val="30"/>
        </w:rPr>
      </w:pPr>
    </w:p>
    <w:p w:rsidR="00860990" w:rsidRDefault="0086099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C35DC6">
        <w:rPr>
          <w:rFonts w:hint="eastAsia"/>
          <w:sz w:val="30"/>
          <w:szCs w:val="30"/>
        </w:rPr>
        <w:t>1</w:t>
      </w:r>
      <w:r w:rsidR="00C35DC6">
        <w:rPr>
          <w:rFonts w:hint="eastAsia"/>
          <w:sz w:val="30"/>
          <w:szCs w:val="30"/>
        </w:rPr>
        <w:t>、导入数据：</w:t>
      </w:r>
      <w:r w:rsidR="003866C0">
        <w:rPr>
          <w:rFonts w:hint="eastAsia"/>
          <w:sz w:val="30"/>
          <w:szCs w:val="30"/>
        </w:rPr>
        <w:t>开票点</w:t>
      </w:r>
      <w:r>
        <w:rPr>
          <w:rFonts w:hint="eastAsia"/>
          <w:sz w:val="30"/>
          <w:szCs w:val="30"/>
        </w:rPr>
        <w:t>在收到上级工会下发的数据文件</w:t>
      </w:r>
      <w:r w:rsidR="00816FEB">
        <w:rPr>
          <w:rFonts w:hint="eastAsia"/>
          <w:sz w:val="30"/>
          <w:szCs w:val="30"/>
        </w:rPr>
        <w:t>例如：</w:t>
      </w:r>
      <w:r>
        <w:rPr>
          <w:rFonts w:hint="eastAsia"/>
          <w:sz w:val="30"/>
          <w:szCs w:val="30"/>
        </w:rPr>
        <w:t>“某某工会</w:t>
      </w:r>
      <w:r>
        <w:rPr>
          <w:rFonts w:hint="eastAsia"/>
          <w:sz w:val="30"/>
          <w:szCs w:val="30"/>
        </w:rPr>
        <w:t>20190103.ghdc</w:t>
      </w:r>
      <w:r>
        <w:rPr>
          <w:rFonts w:hint="eastAsia"/>
          <w:sz w:val="30"/>
          <w:szCs w:val="30"/>
        </w:rPr>
        <w:t>”后双击票据软件</w:t>
      </w:r>
      <w:r w:rsidR="00C35DC6">
        <w:rPr>
          <w:rFonts w:hint="eastAsia"/>
          <w:sz w:val="30"/>
          <w:szCs w:val="30"/>
        </w:rPr>
        <w:t>中</w:t>
      </w:r>
      <w:r w:rsidR="003866C0">
        <w:rPr>
          <w:rFonts w:hint="eastAsia"/>
          <w:sz w:val="30"/>
          <w:szCs w:val="30"/>
        </w:rPr>
        <w:t>系统设置</w:t>
      </w:r>
      <w:r w:rsidR="00C35DC6">
        <w:rPr>
          <w:rFonts w:hint="eastAsia"/>
          <w:sz w:val="30"/>
          <w:szCs w:val="30"/>
        </w:rPr>
        <w:t>菜单</w:t>
      </w:r>
      <w:r>
        <w:rPr>
          <w:rFonts w:hint="eastAsia"/>
          <w:sz w:val="30"/>
          <w:szCs w:val="30"/>
        </w:rPr>
        <w:t>中的“数据导入导出</w:t>
      </w:r>
      <w:r w:rsidR="00C35DC6">
        <w:rPr>
          <w:rFonts w:hint="eastAsia"/>
          <w:sz w:val="30"/>
          <w:szCs w:val="30"/>
        </w:rPr>
        <w:t>”后，点击导入</w:t>
      </w:r>
      <w:r>
        <w:rPr>
          <w:rFonts w:hint="eastAsia"/>
          <w:sz w:val="30"/>
          <w:szCs w:val="30"/>
        </w:rPr>
        <w:t>如图：</w:t>
      </w:r>
    </w:p>
    <w:p w:rsidR="00C35DC6" w:rsidRDefault="003866C0">
      <w:r>
        <w:rPr>
          <w:rFonts w:hint="eastAsia"/>
          <w:noProof/>
        </w:rPr>
        <w:drawing>
          <wp:inline distT="0" distB="0" distL="0" distR="0">
            <wp:extent cx="2286000" cy="220027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16" cy="220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C35DC6">
        <w:rPr>
          <w:noProof/>
        </w:rPr>
        <w:drawing>
          <wp:inline distT="0" distB="0" distL="0" distR="0">
            <wp:extent cx="2581275" cy="2199593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77" cy="219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C6" w:rsidRDefault="00C35DC6">
      <w:pPr>
        <w:rPr>
          <w:sz w:val="30"/>
          <w:szCs w:val="30"/>
        </w:rPr>
      </w:pPr>
      <w:r w:rsidRPr="00C35DC6">
        <w:rPr>
          <w:rFonts w:hint="eastAsia"/>
          <w:sz w:val="30"/>
          <w:szCs w:val="30"/>
        </w:rPr>
        <w:t>通过浏览找到上级下发的数据</w:t>
      </w:r>
      <w:r>
        <w:rPr>
          <w:rFonts w:hint="eastAsia"/>
          <w:sz w:val="30"/>
          <w:szCs w:val="30"/>
        </w:rPr>
        <w:t>文件，点击打开，并确定，确定导入信息后即完成票据信息的导入工作，如图：</w:t>
      </w:r>
    </w:p>
    <w:p w:rsidR="00C35DC6" w:rsidRDefault="00C35DC6" w:rsidP="00C35DC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511029" cy="2114550"/>
            <wp:effectExtent l="19050" t="0" r="357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29" cy="21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370944" cy="2085975"/>
            <wp:effectExtent l="19050" t="0" r="0" b="0"/>
            <wp:docPr id="10" name="图片 10" descr="C:\Users\Administrator\Desktop\TIM截图20200106192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TIM截图20200106192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44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C6" w:rsidRDefault="00C35DC6" w:rsidP="00C35DC6">
      <w:pPr>
        <w:jc w:val="left"/>
        <w:rPr>
          <w:sz w:val="30"/>
          <w:szCs w:val="30"/>
        </w:rPr>
      </w:pPr>
    </w:p>
    <w:p w:rsidR="00C35DC6" w:rsidRDefault="00C35DC6" w:rsidP="00C35DC6">
      <w:pPr>
        <w:jc w:val="left"/>
        <w:rPr>
          <w:sz w:val="30"/>
          <w:szCs w:val="30"/>
        </w:rPr>
      </w:pPr>
    </w:p>
    <w:p w:rsidR="00C35DC6" w:rsidRDefault="00C35DC6" w:rsidP="00C35DC6">
      <w:pPr>
        <w:jc w:val="left"/>
        <w:rPr>
          <w:sz w:val="30"/>
          <w:szCs w:val="30"/>
        </w:rPr>
      </w:pPr>
    </w:p>
    <w:p w:rsidR="00C35DC6" w:rsidRDefault="00C35DC6" w:rsidP="00C35DC6">
      <w:pPr>
        <w:jc w:val="left"/>
        <w:rPr>
          <w:sz w:val="30"/>
          <w:szCs w:val="30"/>
        </w:rPr>
      </w:pPr>
    </w:p>
    <w:p w:rsidR="00C35DC6" w:rsidRPr="003866C0" w:rsidRDefault="00C35DC6" w:rsidP="00C35DC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  2</w:t>
      </w:r>
      <w:r w:rsidR="003866C0">
        <w:rPr>
          <w:rFonts w:hint="eastAsia"/>
          <w:sz w:val="30"/>
          <w:szCs w:val="30"/>
        </w:rPr>
        <w:t>、电脑开票</w:t>
      </w:r>
      <w:r>
        <w:rPr>
          <w:rFonts w:hint="eastAsia"/>
          <w:sz w:val="30"/>
          <w:szCs w:val="30"/>
        </w:rPr>
        <w:t>：</w:t>
      </w:r>
      <w:r w:rsidR="003866C0">
        <w:rPr>
          <w:rFonts w:hint="eastAsia"/>
          <w:sz w:val="30"/>
          <w:szCs w:val="30"/>
        </w:rPr>
        <w:t>开票点将票据信息导入后，双击电脑开票菜单中的电脑开票，进入票据增开画面，选择票据类型（工会经费收入专用收据（三联）后点击增加，核对票号后填写票据信息，如</w:t>
      </w:r>
      <w:r>
        <w:rPr>
          <w:rFonts w:hint="eastAsia"/>
          <w:sz w:val="30"/>
          <w:szCs w:val="30"/>
        </w:rPr>
        <w:t>图</w:t>
      </w:r>
      <w:r w:rsidR="003866C0">
        <w:rPr>
          <w:rFonts w:hint="eastAsia"/>
          <w:sz w:val="30"/>
          <w:szCs w:val="30"/>
        </w:rPr>
        <w:t>：</w:t>
      </w:r>
      <w:r w:rsidR="003866C0"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2924175"/>
            <wp:effectExtent l="19050" t="0" r="9525" b="0"/>
            <wp:docPr id="9" name="图片 7" descr="C:\Users\Administrator\Desktop\TIM截图202001062021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TIM截图2020010620211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6C0"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3771900"/>
            <wp:effectExtent l="19050" t="0" r="9525" b="0"/>
            <wp:docPr id="15" name="图片 11" descr="C:\Users\Administrator\Desktop\TIM截图202001062027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TIM截图20200106202733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C6" w:rsidRDefault="00C35DC6" w:rsidP="00C35DC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866C0" w:rsidRDefault="003866C0" w:rsidP="00C35DC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根据实际情况</w:t>
      </w:r>
      <w:r w:rsidRPr="003866C0">
        <w:rPr>
          <w:rFonts w:hint="eastAsia"/>
          <w:sz w:val="30"/>
          <w:szCs w:val="30"/>
        </w:rPr>
        <w:t>填写付款</w:t>
      </w:r>
      <w:r>
        <w:rPr>
          <w:rFonts w:hint="eastAsia"/>
          <w:sz w:val="30"/>
          <w:szCs w:val="30"/>
        </w:rPr>
        <w:t>单位、交款人统一社会信用代码、选择项目编码、填写明细、金额、项目备注等信息，如图</w:t>
      </w:r>
    </w:p>
    <w:p w:rsidR="00C35DC6" w:rsidRPr="003866C0" w:rsidRDefault="003866C0" w:rsidP="00C35DC6">
      <w:pPr>
        <w:jc w:val="left"/>
        <w:rPr>
          <w:color w:val="FF0000"/>
          <w:sz w:val="30"/>
          <w:szCs w:val="30"/>
        </w:rPr>
      </w:pPr>
      <w:r>
        <w:rPr>
          <w:rFonts w:hint="eastAsia"/>
          <w:noProof/>
          <w:color w:val="FF0000"/>
          <w:sz w:val="30"/>
          <w:szCs w:val="30"/>
        </w:rPr>
        <w:drawing>
          <wp:inline distT="0" distB="0" distL="0" distR="0">
            <wp:extent cx="5274310" cy="3741157"/>
            <wp:effectExtent l="19050" t="0" r="2540" b="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C6" w:rsidRDefault="00C35DC6" w:rsidP="00C35DC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点击“</w:t>
      </w:r>
      <w:r w:rsidR="003866C0">
        <w:rPr>
          <w:rFonts w:hint="eastAsia"/>
          <w:sz w:val="30"/>
          <w:szCs w:val="30"/>
        </w:rPr>
        <w:t>打印</w:t>
      </w:r>
      <w:r>
        <w:rPr>
          <w:rFonts w:hint="eastAsia"/>
          <w:sz w:val="30"/>
          <w:szCs w:val="30"/>
        </w:rPr>
        <w:t>”</w:t>
      </w:r>
      <w:r w:rsidR="003866C0">
        <w:rPr>
          <w:rFonts w:hint="eastAsia"/>
          <w:sz w:val="30"/>
          <w:szCs w:val="30"/>
        </w:rPr>
        <w:t>进入票据打印界面，勾选“设置页边距“”调整左边距、上边距数值，点击预览，进入预览界面，</w:t>
      </w:r>
      <w:r>
        <w:rPr>
          <w:rFonts w:hint="eastAsia"/>
          <w:sz w:val="30"/>
          <w:szCs w:val="30"/>
        </w:rPr>
        <w:t>如图：</w:t>
      </w:r>
    </w:p>
    <w:p w:rsidR="003866C0" w:rsidRPr="003866C0" w:rsidRDefault="003866C0" w:rsidP="00C35DC6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081855" cy="3409950"/>
            <wp:effectExtent l="19050" t="0" r="4495" b="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957" cy="34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C6" w:rsidRDefault="003866C0" w:rsidP="00C35DC6">
      <w:pPr>
        <w:jc w:val="left"/>
        <w:rPr>
          <w:noProof/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在预览界面点击打印，查看打印效果。</w:t>
      </w:r>
      <w:r w:rsidR="00C35DC6">
        <w:rPr>
          <w:rFonts w:hint="eastAsia"/>
          <w:sz w:val="30"/>
          <w:szCs w:val="30"/>
        </w:rPr>
        <w:t>如图：</w:t>
      </w:r>
    </w:p>
    <w:p w:rsidR="003866C0" w:rsidRDefault="003866C0" w:rsidP="00C35DC6">
      <w:pPr>
        <w:jc w:val="left"/>
        <w:rPr>
          <w:color w:val="FF0000"/>
          <w:sz w:val="30"/>
          <w:szCs w:val="30"/>
        </w:rPr>
      </w:pPr>
      <w:r>
        <w:rPr>
          <w:noProof/>
          <w:color w:val="FF0000"/>
          <w:sz w:val="30"/>
          <w:szCs w:val="30"/>
        </w:rPr>
        <w:drawing>
          <wp:inline distT="0" distB="0" distL="0" distR="0">
            <wp:extent cx="5274310" cy="3789310"/>
            <wp:effectExtent l="19050" t="0" r="2540" b="0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C6" w:rsidRDefault="003866C0" w:rsidP="00C35DC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如打印位置不准确可关闭当前页面后重新双击电脑开票，找到之前开具的收据，重新调整打印数据（左边距、上边距）</w:t>
      </w:r>
      <w:r w:rsidR="00C35DC6">
        <w:rPr>
          <w:rFonts w:hint="eastAsia"/>
          <w:sz w:val="30"/>
          <w:szCs w:val="30"/>
        </w:rPr>
        <w:t>。</w:t>
      </w:r>
    </w:p>
    <w:p w:rsidR="00C35DC6" w:rsidRPr="00C35DC6" w:rsidRDefault="00C35DC6" w:rsidP="00C35DC6">
      <w:pPr>
        <w:jc w:val="left"/>
        <w:rPr>
          <w:color w:val="FF0000"/>
          <w:sz w:val="30"/>
          <w:szCs w:val="30"/>
        </w:rPr>
      </w:pPr>
    </w:p>
    <w:sectPr w:rsidR="00C35DC6" w:rsidRPr="00C35DC6" w:rsidSect="0038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FE" w:rsidRDefault="00FB0AFE" w:rsidP="00860990">
      <w:r>
        <w:separator/>
      </w:r>
    </w:p>
  </w:endnote>
  <w:endnote w:type="continuationSeparator" w:id="1">
    <w:p w:rsidR="00FB0AFE" w:rsidRDefault="00FB0AFE" w:rsidP="0086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FE" w:rsidRDefault="00FB0AFE" w:rsidP="00860990">
      <w:r>
        <w:separator/>
      </w:r>
    </w:p>
  </w:footnote>
  <w:footnote w:type="continuationSeparator" w:id="1">
    <w:p w:rsidR="00FB0AFE" w:rsidRDefault="00FB0AFE" w:rsidP="00860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990"/>
    <w:rsid w:val="002F4AA8"/>
    <w:rsid w:val="003816C4"/>
    <w:rsid w:val="003866C0"/>
    <w:rsid w:val="007E785F"/>
    <w:rsid w:val="00816FEB"/>
    <w:rsid w:val="00860990"/>
    <w:rsid w:val="00AE000B"/>
    <w:rsid w:val="00C35DC6"/>
    <w:rsid w:val="00C44ED9"/>
    <w:rsid w:val="00F2582D"/>
    <w:rsid w:val="00FB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9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2020-01-06T12:07:00Z</dcterms:created>
  <dcterms:modified xsi:type="dcterms:W3CDTF">2020-01-06T12:40:00Z</dcterms:modified>
</cp:coreProperties>
</file>