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36"/>
          <w:szCs w:val="36"/>
        </w:rPr>
        <w:t>年教育系统妇女工作及妇女干部队伍情况调查表（1高校）</w:t>
      </w: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                                                                                编号：</w:t>
      </w:r>
    </w:p>
    <w:tbl>
      <w:tblPr>
        <w:tblStyle w:val="3"/>
        <w:tblW w:w="1481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544"/>
        <w:gridCol w:w="3402"/>
        <w:gridCol w:w="1417"/>
        <w:gridCol w:w="177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单位（全称）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教职工总数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女教职工数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，比例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%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女大学生（包括女研究生）数      ，比例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分管领导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(办)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专职干部或主要联系人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职级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联系电话: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(办)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电子邮箱: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01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妇女组织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基本情况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届妇女委员会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于20 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2、第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届妇女工作委员会</w:t>
            </w:r>
            <w:r>
              <w:rPr>
                <w:rFonts w:hint="eastAsia" w:ascii="仿宋_GB2312" w:eastAsia="仿宋_GB2312"/>
                <w:sz w:val="24"/>
              </w:rPr>
              <w:t>于20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3、工会女职工委员会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于20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ind w:firstLine="120" w:firstLineChars="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4、女工委员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5、女教授、女干部联谊会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全称：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会长姓名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，职务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人，主要对象：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pacing w:val="-16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6、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优秀青年女教师联谊会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全称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会长姓名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，职务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人，主要对象：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2、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7、妇女研究中心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理事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近两年主要研究项目：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pacing w:val="-16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8、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女大学生联谊会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近两年主要活动内容：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工作体制</w:t>
            </w:r>
          </w:p>
        </w:tc>
        <w:tc>
          <w:tcPr>
            <w:tcW w:w="354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妇委会（妇工委）、女工委两块牌子一套班子合署办公</w:t>
            </w:r>
            <w:r>
              <w:rPr>
                <w:rFonts w:hint="eastAsia" w:ascii="仿宋_GB2312" w:eastAsia="仿宋_GB2312"/>
                <w:sz w:val="24"/>
              </w:rPr>
              <w:t>（   ），专职干部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2、妇委会（妇工委）、女工委两套班子各自办公（   ），</w:t>
            </w:r>
          </w:p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专职干部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3、妇委会（妇工委）、女工委无专职干部（    ），妇女工作由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兼任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4、其他：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经费来源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1、行政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万元/年，比201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2、工会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万元/年，比201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3、其他（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万元/年，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万元/年，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妇女之家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建设情况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1、已建立妇女之家，并已建妇女小家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个，占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计划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年全覆盖。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2、未建立妇女之家。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年建立。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3、未建立妇女之家的主要原因是： 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妈咪小屋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建设情况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已建妈咪小屋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负责管理；</w:t>
            </w:r>
          </w:p>
        </w:tc>
        <w:tc>
          <w:tcPr>
            <w:tcW w:w="3402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年拟建妈咪小屋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个；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3、目前还没有计划，主要原因是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4、五星级妈咪小屋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保障女职工权益工作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1、妇科检查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年1次，每人费用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元，经费来源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2、是否参加市总工会互助综合医疗保险（   ）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3、本单位优秀青年女教师成才资助金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年建立，已资助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 xml:space="preserve">人次，资助金额 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元；</w:t>
            </w:r>
            <w:r>
              <w:rPr>
                <w:rFonts w:hint="eastAsia" w:ascii="仿宋_GB2312" w:eastAsia="仿宋_GB2312"/>
                <w:spacing w:val="-16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6"/>
                <w:sz w:val="24"/>
                <w:lang w:val="en-US" w:eastAsia="zh-CN"/>
              </w:rPr>
              <w:t>含2017年上半年。</w:t>
            </w:r>
            <w:r>
              <w:rPr>
                <w:rFonts w:hint="eastAsia" w:ascii="仿宋_GB2312" w:eastAsia="仿宋_GB2312"/>
                <w:spacing w:val="-16"/>
                <w:sz w:val="24"/>
                <w:lang w:eastAsia="zh-CN"/>
              </w:rPr>
              <w:t>）</w:t>
            </w:r>
          </w:p>
          <w:p>
            <w:pPr>
              <w:snapToGrid w:val="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20</w:t>
            </w:r>
            <w:r>
              <w:rPr>
                <w:rFonts w:hint="eastAsia" w:ascii="仿宋_GB2312" w:eastAsia="仿宋_GB2312"/>
                <w:spacing w:val="-16"/>
                <w:sz w:val="24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年资助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人次，资助金额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16"/>
                <w:sz w:val="24"/>
              </w:rPr>
              <w:t>元，</w:t>
            </w:r>
            <w:r>
              <w:rPr>
                <w:rFonts w:hint="eastAsia" w:ascii="仿宋_GB2312" w:eastAsia="仿宋_GB2312"/>
                <w:sz w:val="24"/>
              </w:rPr>
              <w:t>经费来源</w:t>
            </w:r>
            <w:r>
              <w:rPr>
                <w:rFonts w:hint="eastAsia" w:ascii="仿宋_GB2312" w:eastAsia="仿宋_GB2312"/>
                <w:spacing w:val="-16"/>
                <w:sz w:val="24"/>
                <w:u w:val="single"/>
              </w:rPr>
              <w:t xml:space="preserve">                 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4、已建立女职工健身社团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个，参与女职工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5、女教工产假遇到寒暑假是否顺延（   ）；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6、其他保障女教职工权益特色工作：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年主要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特色工作</w:t>
            </w:r>
          </w:p>
        </w:tc>
        <w:tc>
          <w:tcPr>
            <w:tcW w:w="69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主要难点</w:t>
            </w:r>
          </w:p>
        </w:tc>
        <w:tc>
          <w:tcPr>
            <w:tcW w:w="474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工作要点</w:t>
            </w:r>
          </w:p>
        </w:tc>
        <w:tc>
          <w:tcPr>
            <w:tcW w:w="69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对教育系统妇女工作的建议及要求</w:t>
            </w:r>
          </w:p>
        </w:tc>
        <w:tc>
          <w:tcPr>
            <w:tcW w:w="474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  <w:tc>
          <w:tcPr>
            <w:tcW w:w="1311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  <w:sz w:val="18"/>
          <w:szCs w:val="18"/>
        </w:rPr>
      </w:pPr>
    </w:p>
    <w:p>
      <w:pPr>
        <w:snapToGrid w:val="0"/>
        <w:ind w:firstLine="560" w:firstLineChars="200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>填表人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联系电话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电子邮箱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年   月   日</w:t>
      </w:r>
    </w:p>
    <w:p>
      <w:pPr>
        <w:snapToGrid w:val="0"/>
        <w:rPr>
          <w:rFonts w:hint="eastAsia"/>
          <w:sz w:val="24"/>
        </w:rPr>
      </w:pPr>
    </w:p>
    <w:p>
      <w:pPr>
        <w:jc w:val="center"/>
        <w:rPr>
          <w:rFonts w:hint="eastAsia" w:ascii="黑体" w:eastAsia="黑体"/>
          <w:b/>
          <w:sz w:val="24"/>
        </w:rPr>
      </w:pPr>
      <w:r>
        <w:rPr>
          <w:sz w:val="24"/>
        </w:rPr>
        <w:br w:type="page"/>
      </w:r>
      <w:r>
        <w:rPr>
          <w:rFonts w:hint="eastAsia" w:ascii="黑体" w:eastAsia="黑体"/>
          <w:b/>
          <w:sz w:val="36"/>
          <w:szCs w:val="36"/>
        </w:rPr>
        <w:t>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b/>
          <w:sz w:val="36"/>
          <w:szCs w:val="36"/>
        </w:rPr>
        <w:t>年教育系统妇女工作及妇女干部队伍情况调查表（2直属单位）</w:t>
      </w: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                                                                                编号：</w:t>
      </w:r>
    </w:p>
    <w:tbl>
      <w:tblPr>
        <w:tblStyle w:val="3"/>
        <w:tblW w:w="1481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544"/>
        <w:gridCol w:w="3402"/>
        <w:gridCol w:w="1417"/>
        <w:gridCol w:w="177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单位（全称）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教职工总数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女教职工数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，比例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分管领导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(办)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专职干部或主要联系人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职级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联系电话: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(办)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电子邮箱: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妇女组织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基本情况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届妇女委员会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于20 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人，主任、副主任人；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2、第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届妇女工作委员会</w:t>
            </w:r>
            <w:r>
              <w:rPr>
                <w:rFonts w:hint="eastAsia" w:ascii="仿宋_GB2312" w:eastAsia="仿宋_GB2312"/>
                <w:sz w:val="24"/>
              </w:rPr>
              <w:t>于20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3、工会女职工委员会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于20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ind w:firstLine="120" w:firstLineChars="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4、女工委员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工作体制</w:t>
            </w:r>
          </w:p>
        </w:tc>
        <w:tc>
          <w:tcPr>
            <w:tcW w:w="354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妇委会（妇工委）、女工委两块牌子一套班子合署办公</w:t>
            </w:r>
            <w:r>
              <w:rPr>
                <w:rFonts w:hint="eastAsia" w:ascii="仿宋_GB2312" w:eastAsia="仿宋_GB2312"/>
                <w:sz w:val="24"/>
              </w:rPr>
              <w:t>（   ），专职干部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2、妇委会（妇工委）、女工委两套班子各自办公（   ），</w:t>
            </w:r>
          </w:p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专职干部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3、妇委会（妇工委）、女工委无专职干部（    ），妇女工作由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兼任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4、其他：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经费来源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1、行政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万元/年，比201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2、工会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万元/年，比201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3、其他（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万元/年，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万元/年，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妇女之家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建设情况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1、已建立妇女之家，并已建妇女小家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个，占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%。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2、未建立妇女之家。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年建立。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3、未建立妇女之家的主要原因是：                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妈咪小屋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建设情况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top"/>
          </w:tcPr>
          <w:p>
            <w:pPr>
              <w:numPr>
                <w:ilvl w:val="0"/>
                <w:numId w:val="2"/>
              </w:num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已建妈咪小屋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负责管理；</w:t>
            </w:r>
          </w:p>
        </w:tc>
        <w:tc>
          <w:tcPr>
            <w:tcW w:w="3402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年拟建妈咪小屋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个；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3、目前还没有计划，主要原因是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4、五星级妈咪小屋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保障女职工权益工作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1、妇科检查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年1次，每人费用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元，经费来源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2、是否参加市总工会互助综合医疗保险（   ）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3、已建立女职工健身社团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个，参与女职工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4、其他保障女教职工权益特色工作：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年主要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特色工作</w:t>
            </w:r>
          </w:p>
        </w:tc>
        <w:tc>
          <w:tcPr>
            <w:tcW w:w="69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主要难点</w:t>
            </w:r>
          </w:p>
        </w:tc>
        <w:tc>
          <w:tcPr>
            <w:tcW w:w="474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工作要点</w:t>
            </w:r>
          </w:p>
        </w:tc>
        <w:tc>
          <w:tcPr>
            <w:tcW w:w="69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对教育系统妇女工作的建议及要求</w:t>
            </w:r>
          </w:p>
        </w:tc>
        <w:tc>
          <w:tcPr>
            <w:tcW w:w="474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  <w:tc>
          <w:tcPr>
            <w:tcW w:w="1311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  <w:sz w:val="18"/>
          <w:szCs w:val="18"/>
        </w:rPr>
      </w:pPr>
    </w:p>
    <w:p>
      <w:pPr>
        <w:snapToGrid w:val="0"/>
        <w:ind w:firstLine="560" w:firstLineChars="200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</w:rPr>
        <w:t>填表人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联系电话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电子邮箱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年   月   日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hint="eastAsia" w:ascii="微软雅黑" w:hAnsi="微软雅黑" w:eastAsia="微软雅黑"/>
          <w:b/>
          <w:sz w:val="36"/>
          <w:szCs w:val="36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36"/>
          <w:szCs w:val="36"/>
        </w:rPr>
        <w:t>年教育系统妇女工作及妇女干部队伍情况调查表（3普教）</w:t>
      </w: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                                                                                编号：</w:t>
      </w:r>
    </w:p>
    <w:tbl>
      <w:tblPr>
        <w:tblStyle w:val="3"/>
        <w:tblW w:w="1481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544"/>
        <w:gridCol w:w="3402"/>
        <w:gridCol w:w="1417"/>
        <w:gridCol w:w="177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单位（全称）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教职工总数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女教职工数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，比例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分管领导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(办)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专职干部或主要联系人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职级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联系电话: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(办)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（手机）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电子邮箱: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01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妇女组织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基本情况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届妇女委员会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于20 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人，主任、副主任人；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2、第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届妇女工作委员会</w:t>
            </w:r>
            <w:r>
              <w:rPr>
                <w:rFonts w:hint="eastAsia" w:ascii="仿宋_GB2312" w:eastAsia="仿宋_GB2312"/>
                <w:sz w:val="24"/>
              </w:rPr>
              <w:t>于20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3、工会女职工委员会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于20   年   月组建，现有委员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人，主任、副主任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ind w:firstLine="120" w:firstLineChars="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  <w:p>
            <w:pPr>
              <w:snapToGrid w:val="0"/>
              <w:ind w:firstLine="600" w:firstLineChars="2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4、共有基层工会女工委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0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5、女教授、女干部联谊会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全称：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会长姓名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，职务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人，主要对象：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b/>
                <w:spacing w:val="-16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6、</w:t>
            </w:r>
            <w:r>
              <w:rPr>
                <w:rFonts w:hint="eastAsia" w:ascii="仿宋_GB2312" w:eastAsia="仿宋_GB2312"/>
                <w:b/>
                <w:spacing w:val="-16"/>
                <w:sz w:val="24"/>
              </w:rPr>
              <w:t>优秀青年女教师联谊会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全称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会长姓名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，职务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人，主要对象：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2、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7、其他优秀女性社团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全称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人，主要对象：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工作体制</w:t>
            </w:r>
          </w:p>
        </w:tc>
        <w:tc>
          <w:tcPr>
            <w:tcW w:w="354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妇委会（妇工委）、女工委两块牌子一套班子合署办公</w:t>
            </w:r>
            <w:r>
              <w:rPr>
                <w:rFonts w:hint="eastAsia" w:ascii="仿宋_GB2312" w:eastAsia="仿宋_GB2312"/>
                <w:sz w:val="24"/>
              </w:rPr>
              <w:t>（   ），专职干部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2、妇委会（妇工委）、女工委两套班子各自办公（   ），</w:t>
            </w:r>
          </w:p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专职干部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3、妇委会（妇工委）、女工委无专职干部（    ），妇女工作由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兼任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4、其他：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经费来源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1、行政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万元/年，比201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2、工会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万元/年，比20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3、其他（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万元/年，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共计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万元/年，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年增长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妇女之家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建设情况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1、已建立妇女之家，并已建妇女小家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个，占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%。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计划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年全覆盖。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2、未建立妇女之家。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年建立。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3、未建立妇女之家的主要原因是：          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妈咪小屋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建设情况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top"/>
          </w:tcPr>
          <w:p>
            <w:pPr>
              <w:numPr>
                <w:ilvl w:val="0"/>
                <w:numId w:val="3"/>
              </w:num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已建妈咪小屋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负责管理；</w:t>
            </w:r>
          </w:p>
        </w:tc>
        <w:tc>
          <w:tcPr>
            <w:tcW w:w="3402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年拟建妈咪小屋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个；</w:t>
            </w:r>
          </w:p>
        </w:tc>
        <w:tc>
          <w:tcPr>
            <w:tcW w:w="3187" w:type="dxa"/>
            <w:gridSpan w:val="2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3、目前还没有计划，主要原因是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</w:p>
        </w:tc>
        <w:tc>
          <w:tcPr>
            <w:tcW w:w="2977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4、五星级妈咪小屋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四星级妈咪小屋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三星级妈咪小屋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保障女职工权益工作</w:t>
            </w:r>
          </w:p>
        </w:tc>
        <w:tc>
          <w:tcPr>
            <w:tcW w:w="3544" w:type="dxa"/>
            <w:tcBorders>
              <w:left w:val="single" w:color="auto" w:sz="12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1、妇科检查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年1次，每人费用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元，经费来源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2、是否参加市总工会互助综合医疗保险（   ）</w:t>
            </w:r>
          </w:p>
        </w:tc>
        <w:tc>
          <w:tcPr>
            <w:tcW w:w="3402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3、已建立女职工健身社团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个，参与女职工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人；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3187" w:type="dxa"/>
            <w:gridSpan w:val="2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4、女教工产假遇到寒暑假是否顺延（   ）；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top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5、其他保障女教职工权益特色工作：</w:t>
            </w: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年主要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特色工作</w:t>
            </w:r>
          </w:p>
        </w:tc>
        <w:tc>
          <w:tcPr>
            <w:tcW w:w="69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妇女工作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主要难点</w:t>
            </w:r>
          </w:p>
        </w:tc>
        <w:tc>
          <w:tcPr>
            <w:tcW w:w="474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工作要点</w:t>
            </w:r>
          </w:p>
        </w:tc>
        <w:tc>
          <w:tcPr>
            <w:tcW w:w="69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对教育系统妇女工作的建议及要求</w:t>
            </w:r>
          </w:p>
        </w:tc>
        <w:tc>
          <w:tcPr>
            <w:tcW w:w="4747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  <w:tc>
          <w:tcPr>
            <w:tcW w:w="1311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  <w:sz w:val="18"/>
          <w:szCs w:val="18"/>
        </w:rPr>
      </w:pPr>
    </w:p>
    <w:p>
      <w:pPr>
        <w:snapToGrid w:val="0"/>
        <w:ind w:firstLine="560" w:firstLineChars="200"/>
      </w:pPr>
      <w:r>
        <w:rPr>
          <w:rFonts w:hint="eastAsia"/>
          <w:sz w:val="28"/>
          <w:szCs w:val="28"/>
        </w:rPr>
        <w:t>填表人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联系电话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电子邮箱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年   月   日</w:t>
      </w:r>
    </w:p>
    <w:sectPr>
      <w:pgSz w:w="16838" w:h="11906" w:orient="landscape"/>
      <w:pgMar w:top="1191" w:right="720" w:bottom="102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D21"/>
    <w:multiLevelType w:val="multilevel"/>
    <w:tmpl w:val="06023D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76406"/>
    <w:multiLevelType w:val="multilevel"/>
    <w:tmpl w:val="0B87640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87EBF"/>
    <w:multiLevelType w:val="multilevel"/>
    <w:tmpl w:val="0BE87E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5A86"/>
    <w:rsid w:val="1B865A86"/>
    <w:rsid w:val="57AD21F9"/>
    <w:rsid w:val="6A4F3792"/>
    <w:rsid w:val="75884F49"/>
    <w:rsid w:val="76FE5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2017-12-04T08:23:00Z</dcterms:created>
  <dc:creator>闵丹</dc:creator>
  <cp:lastModifiedBy>闵丹</cp:lastModifiedBy>
  <dcterms:modified xsi:type="dcterms:W3CDTF">2017-12-04T08:58:02Z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