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微软雅黑"/>
          <w:color w:val="252525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微软雅黑"/>
          <w:color w:val="252525"/>
          <w:sz w:val="32"/>
          <w:szCs w:val="32"/>
        </w:rPr>
        <w:t>附件五：</w:t>
      </w:r>
    </w:p>
    <w:p>
      <w:pPr>
        <w:rPr>
          <w:rFonts w:ascii="仿宋" w:hAnsi="仿宋" w:eastAsia="仿宋" w:cs="微软雅黑"/>
          <w:color w:val="252525"/>
          <w:sz w:val="32"/>
          <w:szCs w:val="32"/>
        </w:rPr>
      </w:pPr>
    </w:p>
    <w:p>
      <w:pPr>
        <w:jc w:val="center"/>
        <w:rPr>
          <w:rFonts w:hint="eastAsia" w:ascii="仿宋" w:hAnsi="仿宋" w:eastAsia="仿宋" w:cs="微软雅黑"/>
          <w:color w:val="252525"/>
          <w:sz w:val="32"/>
          <w:szCs w:val="32"/>
        </w:rPr>
      </w:pPr>
      <w:r>
        <w:rPr>
          <w:rFonts w:hint="eastAsia" w:ascii="仿宋" w:hAnsi="仿宋" w:eastAsia="仿宋" w:cs="微软雅黑"/>
          <w:color w:val="252525"/>
          <w:sz w:val="32"/>
          <w:szCs w:val="32"/>
        </w:rPr>
        <w:t>应征单位关于合格供应商的承诺书</w:t>
      </w:r>
    </w:p>
    <w:p>
      <w:pPr>
        <w:rPr>
          <w:rFonts w:ascii="仿宋" w:hAnsi="仿宋" w:eastAsia="仿宋" w:cs="微软雅黑"/>
          <w:color w:val="252525"/>
          <w:sz w:val="32"/>
          <w:szCs w:val="32"/>
        </w:rPr>
      </w:pPr>
    </w:p>
    <w:p>
      <w:pPr>
        <w:ind w:firstLine="566" w:firstLineChars="177"/>
        <w:rPr>
          <w:rFonts w:hint="eastAsia" w:ascii="仿宋" w:hAnsi="仿宋" w:eastAsia="仿宋" w:cs="微软雅黑"/>
          <w:color w:val="252525"/>
          <w:sz w:val="32"/>
          <w:szCs w:val="32"/>
        </w:rPr>
      </w:pPr>
      <w:r>
        <w:rPr>
          <w:rFonts w:hint="eastAsia" w:ascii="仿宋" w:hAnsi="仿宋" w:eastAsia="仿宋" w:cs="微软雅黑"/>
          <w:color w:val="252525"/>
          <w:sz w:val="32"/>
          <w:szCs w:val="32"/>
        </w:rPr>
        <w:t>本单位应征上海市教育工会2024——2026年度教工休养供应商，郑重承诺对于组织、接待教工休养工作涉及交通、住宿、餐饮、景区等企业的合法经营资格和接待服务能力尽到严格审查的义务，确保其优质并合规。</w:t>
      </w:r>
    </w:p>
    <w:p>
      <w:pPr>
        <w:rPr>
          <w:rFonts w:ascii="仿宋" w:hAnsi="仿宋" w:eastAsia="仿宋" w:cs="微软雅黑"/>
          <w:color w:val="252525"/>
          <w:sz w:val="32"/>
          <w:szCs w:val="32"/>
        </w:rPr>
      </w:pPr>
    </w:p>
    <w:p>
      <w:pPr>
        <w:rPr>
          <w:rFonts w:ascii="仿宋" w:hAnsi="仿宋" w:eastAsia="仿宋" w:cs="微软雅黑"/>
          <w:color w:val="252525"/>
          <w:sz w:val="32"/>
          <w:szCs w:val="32"/>
        </w:rPr>
      </w:pPr>
    </w:p>
    <w:p>
      <w:pPr>
        <w:ind w:firstLine="420"/>
        <w:jc w:val="center"/>
        <w:rPr>
          <w:rFonts w:hint="eastAsia" w:ascii="仿宋" w:hAnsi="仿宋" w:eastAsia="仿宋" w:cs="微软雅黑"/>
          <w:color w:val="252525"/>
          <w:sz w:val="32"/>
          <w:szCs w:val="32"/>
        </w:rPr>
      </w:pPr>
      <w:r>
        <w:rPr>
          <w:rFonts w:hint="eastAsia" w:ascii="仿宋" w:hAnsi="仿宋" w:eastAsia="仿宋" w:cs="微软雅黑"/>
          <w:color w:val="252525"/>
          <w:sz w:val="32"/>
          <w:szCs w:val="32"/>
        </w:rPr>
        <w:t>单位名称</w:t>
      </w:r>
    </w:p>
    <w:p>
      <w:pPr>
        <w:ind w:left="840" w:firstLine="420"/>
        <w:jc w:val="center"/>
        <w:rPr>
          <w:rFonts w:ascii="仿宋" w:hAnsi="仿宋" w:eastAsia="仿宋" w:cs="微软雅黑"/>
          <w:color w:val="252525"/>
          <w:sz w:val="32"/>
          <w:szCs w:val="32"/>
        </w:rPr>
      </w:pPr>
      <w:r>
        <w:rPr>
          <w:rFonts w:hint="eastAsia" w:ascii="仿宋" w:hAnsi="仿宋" w:eastAsia="仿宋" w:cs="微软雅黑"/>
          <w:color w:val="252525"/>
          <w:sz w:val="32"/>
          <w:szCs w:val="32"/>
        </w:rPr>
        <w:t>法人签字并盖章</w:t>
      </w:r>
    </w:p>
    <w:p>
      <w:pPr>
        <w:ind w:left="840" w:firstLine="420"/>
        <w:jc w:val="center"/>
        <w:rPr>
          <w:rFonts w:ascii="仿宋" w:hAnsi="仿宋" w:eastAsia="仿宋" w:cs="微软雅黑"/>
          <w:color w:val="252525"/>
          <w:sz w:val="32"/>
          <w:szCs w:val="32"/>
        </w:rPr>
      </w:pPr>
    </w:p>
    <w:p>
      <w:pPr>
        <w:ind w:left="840" w:firstLine="420"/>
        <w:jc w:val="center"/>
        <w:rPr>
          <w:rFonts w:hint="eastAsia" w:ascii="仿宋" w:hAnsi="仿宋" w:eastAsia="仿宋" w:cs="微软雅黑"/>
          <w:color w:val="252525"/>
          <w:sz w:val="32"/>
          <w:szCs w:val="32"/>
        </w:rPr>
      </w:pPr>
    </w:p>
    <w:p>
      <w:pPr>
        <w:ind w:firstLine="42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color w:val="252525"/>
          <w:sz w:val="32"/>
          <w:szCs w:val="32"/>
        </w:rPr>
        <w:t>年</w:t>
      </w:r>
      <w:r>
        <w:rPr>
          <w:rFonts w:ascii="仿宋" w:hAnsi="仿宋" w:eastAsia="仿宋" w:cs="微软雅黑"/>
          <w:color w:val="252525"/>
          <w:sz w:val="32"/>
          <w:szCs w:val="32"/>
        </w:rPr>
        <w:tab/>
      </w:r>
      <w:r>
        <w:rPr>
          <w:rFonts w:ascii="仿宋" w:hAnsi="仿宋" w:eastAsia="仿宋" w:cs="微软雅黑"/>
          <w:color w:val="252525"/>
          <w:sz w:val="32"/>
          <w:szCs w:val="32"/>
        </w:rPr>
        <w:tab/>
      </w:r>
      <w:r>
        <w:rPr>
          <w:rFonts w:hint="eastAsia" w:ascii="仿宋" w:hAnsi="仿宋" w:eastAsia="仿宋" w:cs="微软雅黑"/>
          <w:color w:val="252525"/>
          <w:sz w:val="32"/>
          <w:szCs w:val="32"/>
        </w:rPr>
        <w:t>月</w:t>
      </w:r>
      <w:r>
        <w:rPr>
          <w:rFonts w:ascii="仿宋" w:hAnsi="仿宋" w:eastAsia="仿宋" w:cs="微软雅黑"/>
          <w:color w:val="252525"/>
          <w:sz w:val="32"/>
          <w:szCs w:val="32"/>
        </w:rPr>
        <w:tab/>
      </w:r>
      <w:r>
        <w:rPr>
          <w:rFonts w:ascii="仿宋" w:hAnsi="仿宋" w:eastAsia="仿宋" w:cs="微软雅黑"/>
          <w:color w:val="252525"/>
          <w:sz w:val="32"/>
          <w:szCs w:val="32"/>
        </w:rPr>
        <w:tab/>
      </w:r>
      <w:r>
        <w:rPr>
          <w:rFonts w:hint="eastAsia" w:ascii="仿宋" w:hAnsi="仿宋" w:eastAsia="仿宋" w:cs="微软雅黑"/>
          <w:color w:val="252525"/>
          <w:sz w:val="32"/>
          <w:szCs w:val="32"/>
        </w:rPr>
        <w:t>日</w:t>
      </w:r>
    </w:p>
    <w:p/>
    <w:sectPr>
      <w:footerReference r:id="rId3" w:type="default"/>
      <w:pgSz w:w="11906" w:h="16838"/>
      <w:pgMar w:top="1134" w:right="1558" w:bottom="113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en-US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63"/>
    <w:rsid w:val="004A7D63"/>
    <w:rsid w:val="00914958"/>
    <w:rsid w:val="5545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Char"/>
    <w:link w:val="2"/>
    <w:uiPriority w:val="99"/>
    <w:rPr>
      <w:sz w:val="18"/>
      <w:szCs w:val="18"/>
    </w:rPr>
  </w:style>
  <w:style w:type="character" w:customStyle="1" w:styleId="6">
    <w:name w:val="页脚 字符"/>
    <w:basedOn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2024-05-20T01:41:00Z</dcterms:created>
  <dc:creator>user</dc:creator>
  <cp:lastModifiedBy>lumiko</cp:lastModifiedBy>
  <dcterms:modified xsi:type="dcterms:W3CDTF">2024-07-08T08:50:24Z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